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EE7F" w14:textId="64C497A7" w:rsidR="00A81191" w:rsidRPr="00407FF7" w:rsidRDefault="00407FF7" w:rsidP="00407FF7">
      <w:pPr>
        <w:jc w:val="center"/>
        <w:rPr>
          <w:rFonts w:ascii="Times New Roman" w:hAnsi="Times New Roman" w:cs="Times New Roman"/>
          <w:sz w:val="32"/>
          <w:szCs w:val="32"/>
        </w:rPr>
      </w:pPr>
      <w:r>
        <w:rPr>
          <w:rFonts w:ascii="Times New Roman" w:hAnsi="Times New Roman" w:cs="Times New Roman"/>
          <w:sz w:val="32"/>
          <w:szCs w:val="32"/>
        </w:rPr>
        <w:t>Feedback</w:t>
      </w:r>
      <w:r w:rsidR="00D7179A" w:rsidRPr="00407FF7">
        <w:rPr>
          <w:rFonts w:ascii="Times New Roman" w:hAnsi="Times New Roman" w:cs="Times New Roman"/>
          <w:sz w:val="32"/>
          <w:szCs w:val="32"/>
        </w:rPr>
        <w:t xml:space="preserve"> Instructions</w:t>
      </w:r>
    </w:p>
    <w:p w14:paraId="4F20C535" w14:textId="6ECCBA7E" w:rsidR="00D7179A" w:rsidRPr="00BD4F4D" w:rsidRDefault="00D7179A">
      <w:pPr>
        <w:rPr>
          <w:rFonts w:ascii="Times New Roman" w:hAnsi="Times New Roman" w:cs="Times New Roman"/>
          <w:i/>
          <w:iCs/>
        </w:rPr>
      </w:pPr>
      <w:r w:rsidRPr="00BD4F4D">
        <w:rPr>
          <w:rFonts w:ascii="Times New Roman" w:hAnsi="Times New Roman" w:cs="Times New Roman"/>
          <w:i/>
          <w:iCs/>
        </w:rPr>
        <w:t xml:space="preserve">Please read the </w:t>
      </w:r>
      <w:r w:rsidR="00BD4F4D" w:rsidRPr="00BD4F4D">
        <w:rPr>
          <w:rFonts w:ascii="Times New Roman" w:hAnsi="Times New Roman" w:cs="Times New Roman"/>
          <w:i/>
          <w:iCs/>
        </w:rPr>
        <w:t>“C</w:t>
      </w:r>
      <w:r w:rsidRPr="00BD4F4D">
        <w:rPr>
          <w:rFonts w:ascii="Times New Roman" w:hAnsi="Times New Roman" w:cs="Times New Roman"/>
          <w:i/>
          <w:iCs/>
        </w:rPr>
        <w:t xml:space="preserve">ritique </w:t>
      </w:r>
      <w:r w:rsidR="00BD4F4D" w:rsidRPr="00BD4F4D">
        <w:rPr>
          <w:rFonts w:ascii="Times New Roman" w:hAnsi="Times New Roman" w:cs="Times New Roman"/>
          <w:i/>
          <w:iCs/>
        </w:rPr>
        <w:t>G</w:t>
      </w:r>
      <w:r w:rsidRPr="00BD4F4D">
        <w:rPr>
          <w:rFonts w:ascii="Times New Roman" w:hAnsi="Times New Roman" w:cs="Times New Roman"/>
          <w:i/>
          <w:iCs/>
        </w:rPr>
        <w:t>roup</w:t>
      </w:r>
      <w:r w:rsidR="00BD4F4D" w:rsidRPr="00BD4F4D">
        <w:rPr>
          <w:rFonts w:ascii="Times New Roman" w:hAnsi="Times New Roman" w:cs="Times New Roman"/>
          <w:i/>
          <w:iCs/>
        </w:rPr>
        <w:t>s”</w:t>
      </w:r>
      <w:r w:rsidRPr="00BD4F4D">
        <w:rPr>
          <w:rFonts w:ascii="Times New Roman" w:hAnsi="Times New Roman" w:cs="Times New Roman"/>
          <w:i/>
          <w:iCs/>
        </w:rPr>
        <w:t xml:space="preserve"> </w:t>
      </w:r>
      <w:r w:rsidR="0013091C">
        <w:rPr>
          <w:rFonts w:ascii="Times New Roman" w:hAnsi="Times New Roman" w:cs="Times New Roman"/>
          <w:i/>
          <w:iCs/>
        </w:rPr>
        <w:t>chapter by Barrington</w:t>
      </w:r>
      <w:r w:rsidRPr="00BD4F4D">
        <w:rPr>
          <w:rFonts w:ascii="Times New Roman" w:hAnsi="Times New Roman" w:cs="Times New Roman"/>
          <w:i/>
          <w:iCs/>
        </w:rPr>
        <w:t xml:space="preserve"> before you start reading the work of your fellow writers.</w:t>
      </w:r>
    </w:p>
    <w:p w14:paraId="29BABBCB" w14:textId="6A7105AF" w:rsidR="00D7179A" w:rsidRPr="00407FF7" w:rsidRDefault="00D7179A">
      <w:pPr>
        <w:rPr>
          <w:rFonts w:ascii="Times New Roman" w:hAnsi="Times New Roman" w:cs="Times New Roman"/>
        </w:rPr>
      </w:pPr>
      <w:r w:rsidRPr="00407FF7">
        <w:rPr>
          <w:rFonts w:ascii="Times New Roman" w:hAnsi="Times New Roman" w:cs="Times New Roman"/>
        </w:rPr>
        <w:t>Read the work through once without making any marks, keeping in mind the feedback the author requested.</w:t>
      </w:r>
    </w:p>
    <w:p w14:paraId="0CF40370" w14:textId="652657D4" w:rsidR="00D7179A" w:rsidRPr="00407FF7" w:rsidRDefault="00D7179A">
      <w:pPr>
        <w:rPr>
          <w:rFonts w:ascii="Times New Roman" w:hAnsi="Times New Roman" w:cs="Times New Roman"/>
        </w:rPr>
      </w:pPr>
      <w:r w:rsidRPr="00407FF7">
        <w:rPr>
          <w:rFonts w:ascii="Times New Roman" w:hAnsi="Times New Roman" w:cs="Times New Roman"/>
        </w:rPr>
        <w:t>When you’re ready to comment, click the “Review” tab at the top of the screen in Word.  Highlight the word, sentence, or passage you want to comment on.  Click the “New Comment” icon.  Then you can type your comment off to the right side of the document.  Proceed until you’ve written out all your specific feedback.  (If you have any technical difficulties with this, please let me know.)</w:t>
      </w:r>
      <w:r w:rsidR="00BD4F4D">
        <w:rPr>
          <w:rFonts w:ascii="Times New Roman" w:hAnsi="Times New Roman" w:cs="Times New Roman"/>
        </w:rPr>
        <w:t xml:space="preserve">  Remember not to make general judgments, but to talk about how specific things in work affect </w:t>
      </w:r>
      <w:r w:rsidR="00BD4F4D" w:rsidRPr="00BD4F4D">
        <w:rPr>
          <w:rFonts w:ascii="Times New Roman" w:hAnsi="Times New Roman" w:cs="Times New Roman"/>
          <w:i/>
          <w:iCs/>
        </w:rPr>
        <w:t>you</w:t>
      </w:r>
      <w:r w:rsidR="00BD4F4D">
        <w:rPr>
          <w:rFonts w:ascii="Times New Roman" w:hAnsi="Times New Roman" w:cs="Times New Roman"/>
        </w:rPr>
        <w:t>.  What sentences did you find particularly impactful?  What made you laugh?  Where did you get confused?</w:t>
      </w:r>
    </w:p>
    <w:p w14:paraId="076DCDF8" w14:textId="7ECD51B2" w:rsidR="00D7179A" w:rsidRPr="00407FF7" w:rsidRDefault="00D7179A">
      <w:pPr>
        <w:rPr>
          <w:rFonts w:ascii="Times New Roman" w:hAnsi="Times New Roman" w:cs="Times New Roman"/>
        </w:rPr>
      </w:pPr>
      <w:r w:rsidRPr="00407FF7">
        <w:rPr>
          <w:rFonts w:ascii="Times New Roman" w:hAnsi="Times New Roman" w:cs="Times New Roman"/>
        </w:rPr>
        <w:t>In addition to this detailed feedback off to the left, please offer some big-picture comments about the work.  Go to the beginning or end of the document and type out the main points you want to convey to the author</w:t>
      </w:r>
      <w:r w:rsidR="003F1A44">
        <w:rPr>
          <w:rFonts w:ascii="Times New Roman" w:hAnsi="Times New Roman" w:cs="Times New Roman"/>
        </w:rPr>
        <w:t>. Be sure to respond to the feedback issues that the author requested</w:t>
      </w:r>
      <w:r w:rsidRPr="00407FF7">
        <w:rPr>
          <w:rFonts w:ascii="Times New Roman" w:hAnsi="Times New Roman" w:cs="Times New Roman"/>
        </w:rPr>
        <w:t>.  Remember that while you want to be honest, the primary purpose of all feedback is to support and encourage the author in realizing his or her vision.</w:t>
      </w:r>
    </w:p>
    <w:p w14:paraId="1588F223" w14:textId="2181890F" w:rsidR="00D7179A" w:rsidRPr="00407FF7" w:rsidRDefault="00F12597">
      <w:pPr>
        <w:rPr>
          <w:rFonts w:ascii="Times New Roman" w:hAnsi="Times New Roman" w:cs="Times New Roman"/>
        </w:rPr>
      </w:pPr>
      <w:r w:rsidRPr="00407FF7">
        <w:rPr>
          <w:rFonts w:ascii="Times New Roman" w:hAnsi="Times New Roman" w:cs="Times New Roman"/>
        </w:rPr>
        <w:t>As you write your feedback, try to use vocabulary associated with the tools we’ve been learning</w:t>
      </w:r>
      <w:r w:rsidR="0088679D">
        <w:rPr>
          <w:rFonts w:ascii="Times New Roman" w:hAnsi="Times New Roman" w:cs="Times New Roman"/>
        </w:rPr>
        <w:t xml:space="preserve">.  </w:t>
      </w:r>
      <w:r w:rsidRPr="00407FF7">
        <w:rPr>
          <w:rFonts w:ascii="Times New Roman" w:hAnsi="Times New Roman" w:cs="Times New Roman"/>
        </w:rPr>
        <w:t>Here’s a quick recap of things to look for.  (Some may not be applicable to an author’s project—use the ones that are relevant):</w:t>
      </w:r>
    </w:p>
    <w:p w14:paraId="1E7AB203" w14:textId="67CFE2C0"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Musicality of the language—repetition, alliteration, assonance, rhyme.</w:t>
      </w:r>
    </w:p>
    <w:p w14:paraId="2D3AC3AB" w14:textId="263616A9"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Freshness of language—as opposed to cliché or shopworn phrasing.</w:t>
      </w:r>
    </w:p>
    <w:p w14:paraId="63AB98EE" w14:textId="2F5665C9"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The balance of abstract versus concrete words.</w:t>
      </w:r>
      <w:r w:rsidR="0013091C">
        <w:rPr>
          <w:rFonts w:ascii="Times New Roman" w:hAnsi="Times New Roman" w:cs="Times New Roman"/>
        </w:rPr>
        <w:t xml:space="preserve">  (Intangibles like hope and truth versus tangibles like cupcakes or bricks.)</w:t>
      </w:r>
    </w:p>
    <w:p w14:paraId="7C8EB799" w14:textId="041024A5"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The use of imagery that involves all five senses.</w:t>
      </w:r>
    </w:p>
    <w:p w14:paraId="7A5A79D9" w14:textId="4D494919"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The use of active, precise verbs</w:t>
      </w:r>
      <w:r w:rsidR="0013091C">
        <w:rPr>
          <w:rFonts w:ascii="Times New Roman" w:hAnsi="Times New Roman" w:cs="Times New Roman"/>
        </w:rPr>
        <w:t xml:space="preserve"> (</w:t>
      </w:r>
      <w:proofErr w:type="gramStart"/>
      <w:r w:rsidR="0013091C">
        <w:rPr>
          <w:rFonts w:ascii="Times New Roman" w:hAnsi="Times New Roman" w:cs="Times New Roman"/>
        </w:rPr>
        <w:t>e.g.</w:t>
      </w:r>
      <w:proofErr w:type="gramEnd"/>
      <w:r w:rsidR="0013091C">
        <w:rPr>
          <w:rFonts w:ascii="Times New Roman" w:hAnsi="Times New Roman" w:cs="Times New Roman"/>
        </w:rPr>
        <w:t xml:space="preserve"> stomp, dance, yell, whisper)</w:t>
      </w:r>
      <w:r w:rsidRPr="00407FF7">
        <w:rPr>
          <w:rFonts w:ascii="Times New Roman" w:hAnsi="Times New Roman" w:cs="Times New Roman"/>
        </w:rPr>
        <w:t>, as opposed to passive, general verbs like be, have, go, do.</w:t>
      </w:r>
    </w:p>
    <w:p w14:paraId="3F0F63DA" w14:textId="1CD47944" w:rsidR="00F12597" w:rsidRPr="0013091C" w:rsidRDefault="00F12597" w:rsidP="0013091C">
      <w:pPr>
        <w:pStyle w:val="ListParagraph"/>
        <w:numPr>
          <w:ilvl w:val="0"/>
          <w:numId w:val="1"/>
        </w:numPr>
        <w:rPr>
          <w:rFonts w:ascii="Times New Roman" w:hAnsi="Times New Roman" w:cs="Times New Roman"/>
        </w:rPr>
      </w:pPr>
      <w:r w:rsidRPr="00407FF7">
        <w:rPr>
          <w:rFonts w:ascii="Times New Roman" w:hAnsi="Times New Roman" w:cs="Times New Roman"/>
        </w:rPr>
        <w:t xml:space="preserve">How </w:t>
      </w:r>
      <w:r w:rsidR="0013091C">
        <w:rPr>
          <w:rFonts w:ascii="Times New Roman" w:hAnsi="Times New Roman" w:cs="Times New Roman"/>
        </w:rPr>
        <w:t xml:space="preserve">is </w:t>
      </w:r>
      <w:r w:rsidRPr="00407FF7">
        <w:rPr>
          <w:rFonts w:ascii="Times New Roman" w:hAnsi="Times New Roman" w:cs="Times New Roman"/>
        </w:rPr>
        <w:t>dramatic tension created and sustained</w:t>
      </w:r>
      <w:r w:rsidR="0013091C">
        <w:rPr>
          <w:rFonts w:ascii="Times New Roman" w:hAnsi="Times New Roman" w:cs="Times New Roman"/>
        </w:rPr>
        <w:t>?</w:t>
      </w:r>
      <w:r w:rsidRPr="00407FF7">
        <w:rPr>
          <w:rFonts w:ascii="Times New Roman" w:hAnsi="Times New Roman" w:cs="Times New Roman"/>
        </w:rPr>
        <w:t xml:space="preserve">  What does the character want?  Is there a </w:t>
      </w:r>
      <w:r w:rsidR="0013091C">
        <w:rPr>
          <w:rFonts w:ascii="Times New Roman" w:hAnsi="Times New Roman" w:cs="Times New Roman"/>
        </w:rPr>
        <w:t xml:space="preserve">series of action steps or a </w:t>
      </w:r>
      <w:r w:rsidRPr="00407FF7">
        <w:rPr>
          <w:rFonts w:ascii="Times New Roman" w:hAnsi="Times New Roman" w:cs="Times New Roman"/>
        </w:rPr>
        <w:t xml:space="preserve">conflict/crisis/resolution? </w:t>
      </w:r>
    </w:p>
    <w:p w14:paraId="08E231EA" w14:textId="2A61E09A"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 xml:space="preserve">Whether </w:t>
      </w:r>
      <w:r w:rsidR="0013091C">
        <w:rPr>
          <w:rFonts w:ascii="Times New Roman" w:hAnsi="Times New Roman" w:cs="Times New Roman"/>
        </w:rPr>
        <w:t>the</w:t>
      </w:r>
      <w:r w:rsidRPr="00407FF7">
        <w:rPr>
          <w:rFonts w:ascii="Times New Roman" w:hAnsi="Times New Roman" w:cs="Times New Roman"/>
        </w:rPr>
        <w:t xml:space="preserve"> main character</w:t>
      </w:r>
      <w:r w:rsidR="0013091C">
        <w:rPr>
          <w:rFonts w:ascii="Times New Roman" w:hAnsi="Times New Roman" w:cs="Times New Roman"/>
        </w:rPr>
        <w:t xml:space="preserve"> is interesting and relatable, and why. </w:t>
      </w:r>
    </w:p>
    <w:p w14:paraId="20196872" w14:textId="5BF3C608"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 xml:space="preserve">Whether </w:t>
      </w:r>
      <w:r w:rsidR="0013091C">
        <w:rPr>
          <w:rFonts w:ascii="Times New Roman" w:hAnsi="Times New Roman" w:cs="Times New Roman"/>
        </w:rPr>
        <w:t xml:space="preserve">authorial </w:t>
      </w:r>
      <w:r w:rsidR="00407FF7" w:rsidRPr="00407FF7">
        <w:rPr>
          <w:rFonts w:ascii="Times New Roman" w:hAnsi="Times New Roman" w:cs="Times New Roman"/>
        </w:rPr>
        <w:t>voice is engaging and authentic</w:t>
      </w:r>
      <w:r w:rsidR="0013091C">
        <w:rPr>
          <w:rFonts w:ascii="Times New Roman" w:hAnsi="Times New Roman" w:cs="Times New Roman"/>
        </w:rPr>
        <w:t>, and why.</w:t>
      </w:r>
    </w:p>
    <w:p w14:paraId="03BBF2FA" w14:textId="7324C564" w:rsidR="00407FF7" w:rsidRPr="00407FF7" w:rsidRDefault="00407FF7" w:rsidP="00407FF7">
      <w:pPr>
        <w:pStyle w:val="ListParagraph"/>
        <w:numPr>
          <w:ilvl w:val="0"/>
          <w:numId w:val="1"/>
        </w:numPr>
        <w:rPr>
          <w:rFonts w:ascii="Times New Roman" w:hAnsi="Times New Roman" w:cs="Times New Roman"/>
        </w:rPr>
      </w:pPr>
      <w:r w:rsidRPr="00407FF7">
        <w:rPr>
          <w:rFonts w:ascii="Times New Roman" w:hAnsi="Times New Roman" w:cs="Times New Roman"/>
        </w:rPr>
        <w:t>Whether the author has convinced you why the topic matters.  Franklin calls this “urgency.”  One of my old teachers called it “the so-what factor.”</w:t>
      </w:r>
    </w:p>
    <w:p w14:paraId="2BA6C576" w14:textId="69A6E0AD" w:rsidR="00D7179A" w:rsidRPr="00407FF7" w:rsidRDefault="00407FF7">
      <w:pPr>
        <w:rPr>
          <w:rFonts w:ascii="Times New Roman" w:hAnsi="Times New Roman" w:cs="Times New Roman"/>
        </w:rPr>
      </w:pPr>
      <w:r w:rsidRPr="00407FF7">
        <w:rPr>
          <w:rFonts w:ascii="Times New Roman" w:hAnsi="Times New Roman" w:cs="Times New Roman"/>
        </w:rPr>
        <w:t xml:space="preserve">Next week, we’ll take turns offering feedback to each author, following the guidelines in the “Critique Groups” handout.  </w:t>
      </w:r>
    </w:p>
    <w:p w14:paraId="42063F7D" w14:textId="2310D519" w:rsidR="00407FF7" w:rsidRPr="00407FF7" w:rsidRDefault="00407FF7">
      <w:pPr>
        <w:rPr>
          <w:rFonts w:ascii="Times New Roman" w:hAnsi="Times New Roman" w:cs="Times New Roman"/>
        </w:rPr>
      </w:pPr>
      <w:r w:rsidRPr="00407FF7">
        <w:rPr>
          <w:rFonts w:ascii="Times New Roman" w:hAnsi="Times New Roman" w:cs="Times New Roman"/>
        </w:rPr>
        <w:t>Happy reading!</w:t>
      </w:r>
    </w:p>
    <w:sectPr w:rsidR="00407FF7" w:rsidRPr="0040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81B10"/>
    <w:multiLevelType w:val="hybridMultilevel"/>
    <w:tmpl w:val="E4E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9A"/>
    <w:rsid w:val="0013091C"/>
    <w:rsid w:val="003F1A44"/>
    <w:rsid w:val="00407FF7"/>
    <w:rsid w:val="0088679D"/>
    <w:rsid w:val="00A81191"/>
    <w:rsid w:val="00BD4F4D"/>
    <w:rsid w:val="00D7179A"/>
    <w:rsid w:val="00F1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BD37"/>
  <w15:chartTrackingRefBased/>
  <w15:docId w15:val="{2D4973DB-5577-4847-9D91-824E80F8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Davis</dc:creator>
  <cp:keywords/>
  <dc:description/>
  <cp:lastModifiedBy>Rebecca Davis</cp:lastModifiedBy>
  <cp:revision>2</cp:revision>
  <dcterms:created xsi:type="dcterms:W3CDTF">2021-10-19T16:48:00Z</dcterms:created>
  <dcterms:modified xsi:type="dcterms:W3CDTF">2021-10-19T16:48:00Z</dcterms:modified>
</cp:coreProperties>
</file>